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17" w:rsidRDefault="000F0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43B17" w:rsidRDefault="004245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2021–2022 весенний</w:t>
      </w:r>
      <w:r>
        <w:rPr>
          <w:b/>
          <w:sz w:val="18"/>
          <w:szCs w:val="18"/>
        </w:rPr>
        <w:t xml:space="preserve"> семестр</w:t>
      </w:r>
    </w:p>
    <w:p w:rsidR="00543B17" w:rsidRPr="00556633" w:rsidRDefault="004245CF" w:rsidP="00556633">
      <w:r>
        <w:rPr>
          <w:b/>
          <w:sz w:val="22"/>
          <w:szCs w:val="22"/>
        </w:rPr>
        <w:t>«</w:t>
      </w:r>
      <w:r w:rsidR="00556633" w:rsidRPr="00556633">
        <w:rPr>
          <w:b/>
          <w:bCs/>
          <w:color w:val="000000"/>
          <w:sz w:val="21"/>
          <w:szCs w:val="21"/>
        </w:rPr>
        <w:t>7M03215</w:t>
      </w:r>
      <w:r w:rsidR="00556633" w:rsidRPr="00556633"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sz w:val="22"/>
          <w:szCs w:val="22"/>
        </w:rPr>
        <w:t>– Социальная коммуникация и общество</w:t>
      </w:r>
      <w:r w:rsidR="000F08BA">
        <w:rPr>
          <w:b/>
          <w:sz w:val="22"/>
          <w:szCs w:val="22"/>
        </w:rPr>
        <w:t>» учебная программа</w:t>
      </w:r>
      <w:r w:rsidR="000F08BA">
        <w:rPr>
          <w:b/>
          <w:sz w:val="22"/>
          <w:szCs w:val="22"/>
        </w:rPr>
        <w:br/>
      </w:r>
    </w:p>
    <w:tbl>
      <w:tblPr>
        <w:tblStyle w:val="af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538"/>
        <w:gridCol w:w="130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43B1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 xml:space="preserve">Наименование дисциплины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Самостоятельная работа студента</w:t>
            </w:r>
          </w:p>
          <w:p w:rsidR="00543B17" w:rsidRDefault="000F08BA">
            <w:pPr>
              <w:rPr>
                <w:b/>
              </w:rPr>
            </w:pPr>
            <w:r>
              <w:rPr>
                <w:b/>
              </w:rPr>
              <w:t>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с преподавателем (СРСП)  </w:t>
            </w:r>
          </w:p>
        </w:tc>
      </w:tr>
      <w:tr w:rsidR="00543B1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Лабораторные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3B1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DRTD 6307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4245CF">
            <w:bookmarkStart w:id="0" w:name="_heading=h.gjdgxs" w:colFirst="0" w:colLast="0"/>
            <w:bookmarkEnd w:id="0"/>
            <w:r>
              <w:rPr>
                <w:sz w:val="17"/>
                <w:szCs w:val="17"/>
              </w:rPr>
              <w:t>Социальная коммуникация и 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7</w:t>
            </w:r>
          </w:p>
        </w:tc>
      </w:tr>
      <w:tr w:rsidR="00543B1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Академическая информация о курсе</w:t>
            </w:r>
          </w:p>
        </w:tc>
      </w:tr>
      <w:tr w:rsidR="00543B17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Тип курса/описание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Виды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Виды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543B17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/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jc w:val="center"/>
            </w:pPr>
          </w:p>
        </w:tc>
      </w:tr>
      <w:tr w:rsidR="00543B17" w:rsidTr="00085B89">
        <w:trPr>
          <w:trHeight w:val="21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both"/>
            </w:pPr>
            <w:proofErr w:type="spellStart"/>
            <w:r>
              <w:t>Буенбаева</w:t>
            </w:r>
            <w:proofErr w:type="spellEnd"/>
            <w:r>
              <w:t xml:space="preserve"> Зарина Қайратқызы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jc w:val="center"/>
            </w:pPr>
          </w:p>
        </w:tc>
      </w:tr>
      <w:tr w:rsidR="00543B17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proofErr w:type="spellStart"/>
            <w:r>
              <w:rPr>
                <w:b/>
              </w:rPr>
              <w:t>e-mail</w:t>
            </w:r>
            <w:proofErr w:type="spellEnd"/>
          </w:p>
        </w:tc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both"/>
            </w:pPr>
            <w:r>
              <w:t>zarina.buenbai@gmail.com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43B17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54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B89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Pr="00085B89" w:rsidRDefault="00085B89">
            <w:r w:rsidRPr="00085B89">
              <w:t>Преподаватель семинаров</w:t>
            </w:r>
          </w:p>
        </w:tc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Pr="00085B89" w:rsidRDefault="00085B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Азель Жәнібек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Default="0008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85B89" w:rsidTr="00085B8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Pr="00085B89" w:rsidRDefault="00085B89">
            <w:proofErr w:type="spellStart"/>
            <w:r>
              <w:rPr>
                <w:b/>
              </w:rPr>
              <w:t>e-mail</w:t>
            </w:r>
            <w:proofErr w:type="spellEnd"/>
          </w:p>
        </w:tc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Pr="00085B89" w:rsidRDefault="00085B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azel.zhanibek@gmail.com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B89" w:rsidRDefault="0008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43B17" w:rsidRDefault="00543B1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af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543B1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rPr>
                <w:b/>
              </w:rPr>
              <w:t>Академическая презентация курса</w:t>
            </w:r>
          </w:p>
        </w:tc>
      </w:tr>
    </w:tbl>
    <w:p w:rsidR="00543B17" w:rsidRDefault="00543B1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af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543B17">
        <w:tc>
          <w:tcPr>
            <w:tcW w:w="1872" w:type="dxa"/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4820" w:type="dxa"/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 xml:space="preserve">Ожидаемые результаты от </w:t>
            </w:r>
            <w:r w:rsidR="004245CF">
              <w:rPr>
                <w:b/>
              </w:rPr>
              <w:t>обучения (</w:t>
            </w:r>
            <w:r>
              <w:rPr>
                <w:b/>
              </w:rPr>
              <w:t>ОР)</w:t>
            </w:r>
          </w:p>
          <w:p w:rsidR="00543B17" w:rsidRDefault="000F08BA">
            <w:pPr>
              <w:jc w:val="center"/>
            </w:pPr>
            <w:r>
              <w:t>В результате преподавания дисциплины студент сможет:</w:t>
            </w:r>
          </w:p>
        </w:tc>
        <w:tc>
          <w:tcPr>
            <w:tcW w:w="3827" w:type="dxa"/>
            <w:shd w:val="clear" w:color="auto" w:fill="auto"/>
          </w:tcPr>
          <w:p w:rsidR="00543B17" w:rsidRDefault="000F08BA">
            <w:pPr>
              <w:jc w:val="center"/>
              <w:rPr>
                <w:b/>
              </w:rPr>
            </w:pPr>
            <w:r>
              <w:rPr>
                <w:b/>
              </w:rPr>
              <w:t xml:space="preserve">ОР достигаемые индикаторы (ИД) </w:t>
            </w:r>
          </w:p>
          <w:p w:rsidR="00543B17" w:rsidRDefault="000F08BA">
            <w:pPr>
              <w:jc w:val="center"/>
              <w:rPr>
                <w:b/>
              </w:rPr>
            </w:pPr>
            <w:r>
              <w:t xml:space="preserve">(минимум 2 индикатора на </w:t>
            </w:r>
            <w:r w:rsidR="004245CF">
              <w:t>каждый ОР</w:t>
            </w:r>
            <w:r>
              <w:t>)</w:t>
            </w:r>
          </w:p>
        </w:tc>
      </w:tr>
      <w:tr w:rsidR="00543B17">
        <w:trPr>
          <w:trHeight w:val="7361"/>
        </w:trPr>
        <w:tc>
          <w:tcPr>
            <w:tcW w:w="1872" w:type="dxa"/>
            <w:shd w:val="clear" w:color="auto" w:fill="auto"/>
          </w:tcPr>
          <w:p w:rsidR="00543B17" w:rsidRPr="004245CF" w:rsidRDefault="000F08BA">
            <w:pPr>
              <w:jc w:val="both"/>
            </w:pPr>
            <w:r w:rsidRPr="004245CF">
              <w:t xml:space="preserve">Задачи курса: Целью дисциплины является развитие способности понимать теорию и практику </w:t>
            </w:r>
            <w:r w:rsidR="00775351">
              <w:t xml:space="preserve">социальных коммуникаций </w:t>
            </w:r>
            <w:r w:rsidRPr="004245CF">
              <w:t xml:space="preserve">в последующей профессиональной деятельности. Будет исследован процесс развития </w:t>
            </w:r>
            <w:r w:rsidR="00775351">
              <w:t>социальных коммуникаций, публичной коммуникации</w:t>
            </w:r>
            <w:r w:rsidRPr="004245CF">
              <w:t xml:space="preserve"> в медиа; предусмотрен творческий и научный подход к каждому этапу работы во время анализа инструментов </w:t>
            </w:r>
            <w:r w:rsidR="00775351">
              <w:t>коммуникации</w:t>
            </w:r>
            <w:r w:rsidRPr="004245CF">
              <w:t>.</w:t>
            </w:r>
          </w:p>
        </w:tc>
        <w:tc>
          <w:tcPr>
            <w:tcW w:w="4820" w:type="dxa"/>
            <w:shd w:val="clear" w:color="auto" w:fill="auto"/>
          </w:tcPr>
          <w:p w:rsidR="00543B17" w:rsidRDefault="000F08BA">
            <w:pPr>
              <w:jc w:val="both"/>
            </w:pPr>
            <w:r>
              <w:t>1. Разработка, анализ и реализация проектов</w:t>
            </w:r>
            <w:r w:rsidR="00775351">
              <w:t xml:space="preserve"> в социальных коммуникациях</w:t>
            </w:r>
            <w:r>
              <w:t xml:space="preserve">, овладение базовыми </w:t>
            </w:r>
            <w:r w:rsidRPr="00775351">
              <w:rPr>
                <w:sz w:val="21"/>
                <w:szCs w:val="21"/>
              </w:rPr>
              <w:t>знаниями о</w:t>
            </w:r>
            <w:r w:rsidR="00775351" w:rsidRPr="00775351">
              <w:rPr>
                <w:sz w:val="21"/>
                <w:szCs w:val="21"/>
              </w:rPr>
              <w:t xml:space="preserve"> коммуникации</w:t>
            </w:r>
            <w:r w:rsidRPr="00775351">
              <w:rPr>
                <w:sz w:val="16"/>
                <w:szCs w:val="16"/>
              </w:rPr>
              <w:t>.</w:t>
            </w:r>
          </w:p>
          <w:p w:rsidR="00543B17" w:rsidRPr="004245CF" w:rsidRDefault="000F08BA">
            <w:pPr>
              <w:jc w:val="both"/>
            </w:pPr>
            <w:r w:rsidRPr="004245CF">
              <w:t xml:space="preserve">2. Обоснование и доказательство результатов </w:t>
            </w:r>
            <w:r w:rsidR="004245CF" w:rsidRPr="004245CF">
              <w:t>инструмента в</w:t>
            </w:r>
            <w:r w:rsidR="00775351">
              <w:t>социальных коммуникациях</w:t>
            </w:r>
            <w:r w:rsidRPr="004245CF">
              <w:t>.</w:t>
            </w:r>
          </w:p>
          <w:p w:rsidR="00543B17" w:rsidRDefault="000F08BA">
            <w:pPr>
              <w:jc w:val="both"/>
            </w:pPr>
            <w:r>
              <w:t xml:space="preserve">3. Адаптация </w:t>
            </w:r>
            <w:r w:rsidR="00775351">
              <w:t>и изучение теорий коммуникации</w:t>
            </w:r>
            <w:r>
              <w:t xml:space="preserve"> к полноценному решению задач познания и анализа</w:t>
            </w:r>
            <w:r w:rsidR="00775351">
              <w:t>,</w:t>
            </w:r>
            <w:r>
              <w:t xml:space="preserve"> использования полученных результатов.</w:t>
            </w:r>
          </w:p>
          <w:p w:rsidR="00543B17" w:rsidRDefault="000F08BA">
            <w:pPr>
              <w:jc w:val="both"/>
            </w:pPr>
            <w:r>
              <w:t>4. Разработка исследовательских проектов, котор</w:t>
            </w:r>
            <w:r w:rsidR="00775351">
              <w:t>ые</w:t>
            </w:r>
            <w:r>
              <w:t xml:space="preserve"> позволя</w:t>
            </w:r>
            <w:r w:rsidR="00775351">
              <w:t>ю</w:t>
            </w:r>
            <w:r>
              <w:t xml:space="preserve">т в полной мере решить проблемы </w:t>
            </w:r>
            <w:r w:rsidR="00775351">
              <w:t>социальных коммуникаций</w:t>
            </w:r>
            <w:r>
              <w:t>.</w:t>
            </w:r>
          </w:p>
          <w:p w:rsidR="00543B17" w:rsidRDefault="000F08BA">
            <w:pPr>
              <w:jc w:val="both"/>
            </w:pPr>
            <w:r>
              <w:t xml:space="preserve">5. Объективно оценить свои достижения в области </w:t>
            </w:r>
            <w:r w:rsidR="00775351">
              <w:t>социальных коммуникаций и общества</w:t>
            </w:r>
            <w:r>
              <w:t>, определить направления для дальнейшего личного и профессионального развития.</w:t>
            </w:r>
          </w:p>
        </w:tc>
        <w:tc>
          <w:tcPr>
            <w:tcW w:w="3827" w:type="dxa"/>
            <w:shd w:val="clear" w:color="auto" w:fill="auto"/>
          </w:tcPr>
          <w:p w:rsidR="00543B17" w:rsidRPr="004245CF" w:rsidRDefault="000F08BA">
            <w:pPr>
              <w:jc w:val="both"/>
            </w:pPr>
            <w:r w:rsidRPr="004245CF">
              <w:t xml:space="preserve">ON1. Демонстрация знаний о </w:t>
            </w:r>
            <w:r w:rsidR="00775351">
              <w:t>коммуникациях/социальных коммуникациях</w:t>
            </w:r>
            <w:r w:rsidRPr="004245CF">
              <w:t xml:space="preserve"> и их применении в </w:t>
            </w:r>
            <w:r w:rsidR="00775351">
              <w:t>медиа</w:t>
            </w:r>
            <w:r w:rsidRPr="004245CF">
              <w:t xml:space="preserve">, классификация основных инструментов и управление технологиями в </w:t>
            </w:r>
            <w:r w:rsidR="00775351">
              <w:t>коммуникациях</w:t>
            </w:r>
            <w:r w:rsidRPr="004245CF">
              <w:t xml:space="preserve">, о механизмах взаимодействия </w:t>
            </w:r>
            <w:r w:rsidR="00354BCB">
              <w:t>институциональных органов с публикой через</w:t>
            </w:r>
            <w:r w:rsidRPr="004245CF">
              <w:t>СМИ</w:t>
            </w:r>
            <w:r w:rsidR="00354BCB">
              <w:t xml:space="preserve"> и другие медиа платформы</w:t>
            </w:r>
            <w:r w:rsidRPr="004245CF">
              <w:t>.</w:t>
            </w:r>
          </w:p>
          <w:p w:rsidR="00543B17" w:rsidRPr="004245CF" w:rsidRDefault="000F08BA">
            <w:pPr>
              <w:jc w:val="both"/>
            </w:pPr>
            <w:r w:rsidRPr="004245CF">
              <w:t>ON3. Проектирование, анализ и реализация проектов в пространстве</w:t>
            </w:r>
            <w:r w:rsidR="00354BCB">
              <w:t xml:space="preserve"> коммуникаций</w:t>
            </w:r>
            <w:r w:rsidRPr="004245CF">
              <w:t xml:space="preserve">, демонстрация базовых навыков в управлении технологиями </w:t>
            </w:r>
            <w:r w:rsidR="00354BCB">
              <w:t>в социальных коммуникациях</w:t>
            </w:r>
            <w:r w:rsidRPr="004245CF">
              <w:t>.</w:t>
            </w:r>
          </w:p>
          <w:p w:rsidR="00543B17" w:rsidRPr="004245CF" w:rsidRDefault="000F08BA">
            <w:pPr>
              <w:jc w:val="both"/>
            </w:pPr>
            <w:r w:rsidRPr="004245CF">
              <w:t xml:space="preserve">ON10. Он позволяет адаптировать, внедрять, анализировать и использовать полученные знания для решения задач, что позволяет решать задачи </w:t>
            </w:r>
            <w:r w:rsidR="00354BCB">
              <w:t>коммуникационных вопросов</w:t>
            </w:r>
            <w:r w:rsidRPr="004245CF">
              <w:t xml:space="preserve"> в целом и показывать полученные результаты.</w:t>
            </w:r>
          </w:p>
          <w:p w:rsidR="00543B17" w:rsidRPr="004245CF" w:rsidRDefault="00543B17">
            <w:pPr>
              <w:jc w:val="both"/>
            </w:pPr>
          </w:p>
        </w:tc>
      </w:tr>
      <w:tr w:rsidR="00543B1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 xml:space="preserve">TKDJ  </w:t>
            </w:r>
            <w:r w:rsidR="004245CF">
              <w:rPr>
                <w:b/>
              </w:rPr>
              <w:t xml:space="preserve">5302 </w:t>
            </w:r>
            <w:proofErr w:type="spellStart"/>
            <w:r w:rsidR="004245CF">
              <w:rPr>
                <w:b/>
              </w:rPr>
              <w:t>Медиакоммуникация</w:t>
            </w:r>
            <w:proofErr w:type="spellEnd"/>
          </w:p>
        </w:tc>
      </w:tr>
      <w:tr w:rsidR="00543B1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b/>
              </w:rPr>
            </w:pPr>
            <w:proofErr w:type="spellStart"/>
            <w:r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DAMB </w:t>
            </w:r>
            <w:r w:rsidR="004245CF">
              <w:rPr>
                <w:b/>
              </w:rPr>
              <w:t>6309</w:t>
            </w:r>
            <w:r w:rsidR="004245CF" w:rsidRPr="004245CF">
              <w:rPr>
                <w:bCs/>
                <w:sz w:val="22"/>
                <w:szCs w:val="22"/>
              </w:rPr>
              <w:t>Социальная коммуникация и общество</w:t>
            </w:r>
          </w:p>
        </w:tc>
      </w:tr>
      <w:tr w:rsidR="00543B17" w:rsidRPr="00DD21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4245C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Информационные ресурсы</w:t>
            </w:r>
          </w:p>
          <w:p w:rsidR="00543B17" w:rsidRDefault="00543B17">
            <w:pPr>
              <w:rPr>
                <w:b/>
              </w:rPr>
            </w:pPr>
          </w:p>
          <w:p w:rsidR="00543B17" w:rsidRDefault="00543B17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литература:</w:t>
            </w:r>
          </w:p>
          <w:bookmarkStart w:id="1" w:name="_heading=h.c26d7chdil42" w:colFirst="0" w:colLast="0"/>
          <w:bookmarkEnd w:id="1"/>
          <w:p w:rsidR="00354BCB" w:rsidRPr="000F08BA" w:rsidRDefault="009B6CB1" w:rsidP="00354BCB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120"/>
              <w:outlineLvl w:val="1"/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instrText xml:space="preserve"> HYPERLINK "https://link.springer.com/search?facet-creator=%22Dr.+Jingrong+Tong%22" \h </w:instrText>
            </w: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Dr. </w:t>
            </w:r>
            <w:proofErr w:type="spellStart"/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Jingrong</w:t>
            </w:r>
            <w:proofErr w:type="spellEnd"/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Tong</w:t>
            </w: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6">
              <w:r w:rsidR="000F08BA" w:rsidRPr="000F08BA">
                <w:rPr>
                  <w:b w:val="0"/>
                  <w:bCs/>
                  <w:color w:val="000000" w:themeColor="text1"/>
                  <w:sz w:val="20"/>
                  <w:szCs w:val="20"/>
                  <w:lang w:val="en-US"/>
                </w:rPr>
                <w:t xml:space="preserve">Prof. Shih-Hung </w:t>
              </w:r>
              <w:proofErr w:type="gramStart"/>
              <w:r w:rsidR="000F08BA" w:rsidRPr="000F08BA">
                <w:rPr>
                  <w:b w:val="0"/>
                  <w:bCs/>
                  <w:color w:val="000000" w:themeColor="text1"/>
                  <w:sz w:val="20"/>
                  <w:szCs w:val="20"/>
                  <w:lang w:val="en-US"/>
                </w:rPr>
                <w:t>Lo</w:t>
              </w:r>
              <w:proofErr w:type="gramEnd"/>
            </w:hyperlink>
            <w:r w:rsidR="000F08BA" w:rsidRPr="000F08BA">
              <w:rPr>
                <w:b w:val="0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(2017), </w:t>
            </w:r>
            <w:hyperlink r:id="rId7">
              <w:r w:rsidR="000F08BA" w:rsidRPr="000F08BA">
                <w:rPr>
                  <w:b w:val="0"/>
                  <w:bCs/>
                  <w:color w:val="000000" w:themeColor="text1"/>
                  <w:sz w:val="20"/>
                  <w:szCs w:val="20"/>
                  <w:lang w:val="en-US"/>
                </w:rPr>
                <w:t>Digital Technology and Journalism</w:t>
              </w:r>
            </w:hyperlink>
            <w:bookmarkStart w:id="2" w:name="_heading=h.py84vv7ow8ee" w:colFirst="0" w:colLast="0"/>
            <w:bookmarkEnd w:id="2"/>
          </w:p>
          <w:p w:rsidR="00354BCB" w:rsidRPr="000F08BA" w:rsidRDefault="009B6CB1" w:rsidP="00354BCB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120"/>
              <w:outlineLvl w:val="1"/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8" w:tgtFrame="_blank" w:history="1">
              <w:proofErr w:type="spellStart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Lasswell</w:t>
              </w:r>
              <w:proofErr w:type="spellEnd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, H. D. (1948/1971). The structure and function of communication in society</w:t>
              </w:r>
            </w:hyperlink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In: W. Schramm, &amp; D. F. Roberts (eds.), </w:t>
            </w:r>
            <w:r w:rsidR="00354BCB" w:rsidRPr="000F08BA">
              <w:rPr>
                <w:rStyle w:val="afd"/>
                <w:b w:val="0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The process and effects of mass communication</w:t>
            </w:r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Urbana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Universityof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Illinois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p. </w:t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84–99</w:t>
            </w:r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bookmarkStart w:id="3" w:name="_heading=h.lt9visddx9zj" w:colFirst="0" w:colLast="0"/>
            <w:bookmarkEnd w:id="3"/>
          </w:p>
          <w:p w:rsidR="00354BCB" w:rsidRPr="000F08BA" w:rsidRDefault="00354BCB" w:rsidP="00354BCB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120"/>
              <w:outlineLvl w:val="1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Littlejohn, S.W. &amp; Foss, K.A. (2009) Encyclopedia of communication theory. (Amazon.com link) London, England: Sage. </w:t>
            </w:r>
            <w:hyperlink r:id="rId9" w:anchor="v=onepage&amp;q=Theodore%20Newcomb%20communicative%20acts&amp;f=false%0A%20%20%20%20" w:tgtFrame="_blank" w:history="1">
              <w:r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pp. 203-204: Newcomb’s model</w:t>
              </w:r>
            </w:hyperlink>
          </w:p>
          <w:bookmarkStart w:id="4" w:name="_heading=h.wddy4n3fid60" w:colFirst="0" w:colLast="0"/>
          <w:bookmarkEnd w:id="4"/>
          <w:p w:rsidR="00354BCB" w:rsidRPr="00316B2C" w:rsidRDefault="009B6CB1" w:rsidP="00354BCB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outlineLvl w:val="1"/>
              <w:rPr>
                <w:b w:val="0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instrText xml:space="preserve"> HYPERLINK "https://link.springer.com/search?facet-creator=%22John+Potter%22" \h </w:instrText>
            </w: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John Potter</w:t>
            </w: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0">
              <w:r w:rsidR="000F08BA" w:rsidRPr="000F08BA">
                <w:rPr>
                  <w:b w:val="0"/>
                  <w:bCs/>
                  <w:color w:val="000000" w:themeColor="text1"/>
                  <w:sz w:val="20"/>
                  <w:szCs w:val="20"/>
                  <w:lang w:val="en-US"/>
                </w:rPr>
                <w:t>Julian McDougall</w:t>
              </w:r>
            </w:hyperlink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(2017)</w:t>
            </w:r>
            <w:proofErr w:type="gramStart"/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  <w:proofErr w:type="gramEnd"/>
            <w:r>
              <w:fldChar w:fldCharType="begin"/>
            </w:r>
            <w:r w:rsidRPr="00DD215A">
              <w:rPr>
                <w:lang w:val="en-US"/>
              </w:rPr>
              <w:instrText>HYPERLINK "https://link.springer.com/book/10.1057/978-1-137-55315-7" \h</w:instrText>
            </w:r>
            <w:r>
              <w:fldChar w:fldCharType="separate"/>
            </w:r>
            <w:r w:rsidR="000F08BA" w:rsidRPr="000F08BA">
              <w:rPr>
                <w:b w:val="0"/>
                <w:bCs/>
                <w:i/>
                <w:color w:val="000000" w:themeColor="text1"/>
                <w:sz w:val="20"/>
                <w:szCs w:val="20"/>
                <w:lang w:val="en-US"/>
              </w:rPr>
              <w:t>Digital Media, Culture and Education</w:t>
            </w:r>
            <w:r>
              <w:fldChar w:fldCharType="end"/>
            </w:r>
            <w:bookmarkStart w:id="5" w:name="_heading=h.cimw2c8yb4z5" w:colFirst="0" w:colLast="0"/>
            <w:bookmarkEnd w:id="5"/>
          </w:p>
          <w:p w:rsidR="000F08BA" w:rsidRPr="000F08BA" w:rsidRDefault="009B6CB1" w:rsidP="000F08BA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outlineLvl w:val="1"/>
              <w:rPr>
                <w:b w:val="0"/>
                <w:bCs/>
                <w:i/>
                <w:color w:val="000000" w:themeColor="text1"/>
                <w:sz w:val="20"/>
                <w:szCs w:val="20"/>
              </w:rPr>
            </w:pPr>
            <w:hyperlink r:id="rId11" w:tgtFrame="_blank" w:history="1">
              <w:proofErr w:type="spellStart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MCQuail</w:t>
              </w:r>
              <w:proofErr w:type="spellEnd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, D. (2010) </w:t>
              </w:r>
            </w:hyperlink>
            <w:hyperlink r:id="rId12" w:tgtFrame="_blank" w:history="1">
              <w:r w:rsidR="00354BCB" w:rsidRPr="000F08BA">
                <w:rPr>
                  <w:rStyle w:val="afd"/>
                  <w:b w:val="0"/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Mass communication theory</w:t>
              </w:r>
            </w:hyperlink>
            <w:hyperlink r:id="rId13" w:tgtFrame="_blank" w:history="1"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 (6th </w:t>
              </w:r>
              <w:proofErr w:type="gramStart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</w:t>
              </w:r>
              <w:proofErr w:type="gramEnd"/>
              <w:r w:rsidR="00354BCB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.)</w:t>
              </w:r>
            </w:hyperlink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London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England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Sage</w:t>
            </w:r>
            <w:proofErr w:type="spellEnd"/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bookmarkStart w:id="6" w:name="_heading=h.eptxivx0rlan" w:colFirst="0" w:colLast="0"/>
            <w:bookmarkEnd w:id="6"/>
          </w:p>
          <w:p w:rsidR="00354BCB" w:rsidRPr="00316B2C" w:rsidRDefault="009B6CB1" w:rsidP="00354BCB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outlineLvl w:val="1"/>
              <w:rPr>
                <w:b w:val="0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proofErr w:type="spellStart"/>
              <w:r w:rsidR="000F08BA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lang w:val="en-US"/>
                </w:rPr>
                <w:t>Jurgen</w:t>
              </w:r>
              <w:proofErr w:type="spellEnd"/>
              <w:r w:rsidR="000F08BA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0F08BA" w:rsidRPr="000F08BA">
                <w:rPr>
                  <w:rStyle w:val="a8"/>
                  <w:b w:val="0"/>
                  <w:bCs/>
                  <w:color w:val="000000" w:themeColor="text1"/>
                  <w:sz w:val="20"/>
                  <w:szCs w:val="20"/>
                  <w:u w:val="none"/>
                  <w:lang w:val="en-US"/>
                </w:rPr>
                <w:t>Habermas</w:t>
              </w:r>
              <w:proofErr w:type="spellEnd"/>
            </w:hyperlink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354BCB" w:rsidRPr="000F08BA">
              <w:rPr>
                <w:rStyle w:val="fn"/>
                <w:b w:val="0"/>
                <w:bCs/>
                <w:color w:val="000000" w:themeColor="text1"/>
                <w:sz w:val="20"/>
                <w:szCs w:val="20"/>
                <w:lang w:val="en-US"/>
              </w:rPr>
              <w:t>The Structural Transformation of the Public Sphere</w:t>
            </w:r>
            <w:r w:rsidR="00354BCB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="00354BCB" w:rsidRPr="000F08BA">
              <w:rPr>
                <w:rStyle w:val="apple-converted-space"/>
                <w:b w:val="0"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="00354BCB" w:rsidRPr="000F08BA">
              <w:rPr>
                <w:rStyle w:val="11"/>
                <w:b w:val="0"/>
                <w:bCs/>
                <w:color w:val="000000" w:themeColor="text1"/>
                <w:sz w:val="20"/>
                <w:szCs w:val="20"/>
                <w:lang w:val="en-US"/>
              </w:rPr>
              <w:t>An Inquiry into a Category of Bourgeois Society.</w:t>
            </w:r>
          </w:p>
          <w:bookmarkStart w:id="7" w:name="_heading=h.nlwn0i9x5t2b" w:colFirst="0" w:colLast="0"/>
          <w:bookmarkEnd w:id="7"/>
          <w:p w:rsidR="00543B17" w:rsidRPr="000F08BA" w:rsidRDefault="009B6CB1">
            <w:pPr>
              <w:pStyle w:val="2"/>
              <w:keepNext w:val="0"/>
              <w:keepLines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120"/>
              <w:outlineLvl w:val="1"/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</w:pP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instrText xml:space="preserve"> HYPERLINK "https://link.springer.com/search?facet-creator=%22Dr.+Bruce+Mutsvairo%22" \h </w:instrText>
            </w:r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Dr. Bruce </w:t>
            </w:r>
            <w:proofErr w:type="spellStart"/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Mutsvairo</w:t>
            </w:r>
            <w:proofErr w:type="spellEnd"/>
            <w:r w:rsidRPr="000F08BA">
              <w:rPr>
                <w:b w:val="0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 xml:space="preserve"> (2016)</w:t>
            </w:r>
            <w:proofErr w:type="gramStart"/>
            <w:r w:rsidR="000F08BA" w:rsidRPr="000F08BA">
              <w:rPr>
                <w:b w:val="0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  <w:proofErr w:type="gramEnd"/>
            <w:r>
              <w:fldChar w:fldCharType="begin"/>
            </w:r>
            <w:r w:rsidRPr="00DD215A">
              <w:rPr>
                <w:lang w:val="en-US"/>
              </w:rPr>
              <w:instrText>HYPERLINK "https://link.springer.com/book/10.1007/978-3-319-40949-8" \h</w:instrText>
            </w:r>
            <w:r>
              <w:fldChar w:fldCharType="separate"/>
            </w:r>
            <w:r w:rsidR="000F08BA" w:rsidRPr="000F08BA">
              <w:rPr>
                <w:b w:val="0"/>
                <w:bCs/>
                <w:i/>
                <w:color w:val="000000" w:themeColor="text1"/>
                <w:sz w:val="20"/>
                <w:szCs w:val="20"/>
                <w:lang w:val="en-US"/>
              </w:rPr>
              <w:t>Digital Activism in the Social Media Era</w:t>
            </w:r>
            <w:r>
              <w:fldChar w:fldCharType="end"/>
            </w:r>
          </w:p>
          <w:p w:rsidR="00543B17" w:rsidRPr="004245CF" w:rsidRDefault="00543B17">
            <w:pPr>
              <w:spacing w:line="276" w:lineRule="auto"/>
              <w:rPr>
                <w:lang w:val="en-US"/>
              </w:rPr>
            </w:pPr>
          </w:p>
        </w:tc>
      </w:tr>
    </w:tbl>
    <w:p w:rsidR="00543B17" w:rsidRPr="004245CF" w:rsidRDefault="00543B17">
      <w:pPr>
        <w:widowControl w:val="0"/>
        <w:spacing w:line="276" w:lineRule="auto"/>
        <w:rPr>
          <w:sz w:val="20"/>
          <w:szCs w:val="20"/>
          <w:lang w:val="en-US"/>
        </w:rPr>
      </w:pPr>
    </w:p>
    <w:tbl>
      <w:tblPr>
        <w:tblStyle w:val="afa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43B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spacing w:line="276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Академическая политика </w:t>
            </w:r>
            <w:r w:rsidR="004245CF">
              <w:rPr>
                <w:b/>
                <w:sz w:val="18"/>
                <w:szCs w:val="18"/>
              </w:rPr>
              <w:t>курса в</w:t>
            </w:r>
            <w:r>
              <w:rPr>
                <w:b/>
                <w:sz w:val="18"/>
                <w:szCs w:val="18"/>
              </w:rPr>
              <w:t xml:space="preserve"> контексте университетских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Правила академического поведения: </w:t>
            </w:r>
          </w:p>
          <w:p w:rsidR="00543B17" w:rsidRDefault="000F08BA">
            <w:pPr>
              <w:numPr>
                <w:ilvl w:val="0"/>
                <w:numId w:val="1"/>
              </w:numPr>
              <w:spacing w:before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лекций и семинарских занятий обязательно. Три опоздания на занятия приравниваются к одному пропуску.</w:t>
            </w:r>
          </w:p>
          <w:p w:rsidR="00543B17" w:rsidRDefault="000F08BA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Задания СРС необходимо выполнять точно в срок, указанный в графике. </w:t>
            </w:r>
          </w:p>
          <w:p w:rsidR="00543B17" w:rsidRDefault="000F08BA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Студентам рекомендуется активно участвовать в учебном процессе, конструктивно поддерживать обратную связь на всех занятиях.</w:t>
            </w:r>
          </w:p>
          <w:p w:rsidR="00543B17" w:rsidRDefault="000F08BA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Отключать сотовые телефоны во время занятий.</w:t>
            </w:r>
          </w:p>
          <w:p w:rsidR="00543B17" w:rsidRDefault="000F08BA">
            <w:pPr>
              <w:numPr>
                <w:ilvl w:val="0"/>
                <w:numId w:val="1"/>
              </w:numPr>
              <w:spacing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Студенты, не сдавшие все задания, не допускаются к экзамену</w:t>
            </w:r>
          </w:p>
          <w:p w:rsidR="00543B17" w:rsidRDefault="000F08B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Академические ценности:</w:t>
            </w:r>
          </w:p>
          <w:p w:rsidR="00543B17" w:rsidRDefault="000F08BA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543B1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Критериальное</w:t>
            </w:r>
            <w:proofErr w:type="spellEnd"/>
            <w:r>
              <w:rPr>
                <w:b/>
                <w:sz w:val="18"/>
                <w:szCs w:val="18"/>
              </w:rPr>
              <w:t xml:space="preserve"> оценивание:</w:t>
            </w:r>
            <w:r>
              <w:rPr>
                <w:sz w:val="18"/>
                <w:szCs w:val="18"/>
              </w:rPr>
              <w:t xml:space="preserve"> оценивание результатов обучения журналистов в соотнесенности с дескрипторами, проверка </w:t>
            </w:r>
            <w:proofErr w:type="spellStart"/>
            <w:r>
              <w:rPr>
                <w:sz w:val="18"/>
                <w:szCs w:val="18"/>
              </w:rPr>
              <w:t>сформированности</w:t>
            </w:r>
            <w:proofErr w:type="spellEnd"/>
            <w:r>
              <w:rPr>
                <w:sz w:val="18"/>
                <w:szCs w:val="18"/>
              </w:rPr>
              <w:t xml:space="preserve"> компетенций (результатов обучения, указанных в цели) на двух рубежных контролях и экзаменах.</w:t>
            </w:r>
          </w:p>
          <w:p w:rsidR="00543B17" w:rsidRDefault="000F08BA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Суммативное</w:t>
            </w:r>
            <w:proofErr w:type="spellEnd"/>
            <w:r>
              <w:rPr>
                <w:b/>
                <w:sz w:val="18"/>
                <w:szCs w:val="18"/>
              </w:rPr>
              <w:t xml:space="preserve"> оценивание:</w:t>
            </w:r>
            <w:r>
              <w:rPr>
                <w:sz w:val="18"/>
                <w:szCs w:val="18"/>
              </w:rPr>
              <w:t xml:space="preserve"> оценивание активности работы в аудитории; оценивание выполненного задания, СРС (проекта / кейса / программы).</w:t>
            </w:r>
          </w:p>
        </w:tc>
      </w:tr>
    </w:tbl>
    <w:p w:rsidR="00543B17" w:rsidRDefault="00543B17">
      <w:pPr>
        <w:rPr>
          <w:b/>
          <w:sz w:val="20"/>
          <w:szCs w:val="20"/>
        </w:rPr>
      </w:pPr>
    </w:p>
    <w:p w:rsidR="00543B17" w:rsidRDefault="00543B17">
      <w:pPr>
        <w:jc w:val="center"/>
        <w:rPr>
          <w:b/>
          <w:sz w:val="20"/>
          <w:szCs w:val="20"/>
        </w:rPr>
      </w:pPr>
    </w:p>
    <w:p w:rsidR="00543B17" w:rsidRDefault="00543B17">
      <w:pPr>
        <w:jc w:val="center"/>
        <w:rPr>
          <w:b/>
          <w:sz w:val="20"/>
          <w:szCs w:val="20"/>
        </w:rPr>
      </w:pPr>
    </w:p>
    <w:p w:rsidR="00543B17" w:rsidRDefault="000F08B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>КАЛЕНДАРЬ РЕАЛИЗАЦИИ СОДЕРЖАНИЯ УЧЕБНОГО КУРСА:</w:t>
      </w:r>
    </w:p>
    <w:tbl>
      <w:tblPr>
        <w:tblStyle w:val="afb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0"/>
        <w:gridCol w:w="3840"/>
        <w:gridCol w:w="800"/>
        <w:gridCol w:w="720"/>
        <w:gridCol w:w="820"/>
        <w:gridCol w:w="700"/>
        <w:gridCol w:w="1380"/>
        <w:gridCol w:w="1100"/>
      </w:tblGrid>
      <w:tr w:rsidR="00543B17">
        <w:trPr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Неделя /</w:t>
            </w:r>
            <w:r>
              <w:t>модуль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темы (лекции, практического занятия, СРС)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r>
              <w:t>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r>
              <w:t>ИД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 балл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Форма оценивания знаний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17" w:rsidRDefault="000F08BA">
            <w:pPr>
              <w:jc w:val="center"/>
            </w:pPr>
            <w:r>
              <w:t>Форма проведения занятия / платформа</w:t>
            </w:r>
          </w:p>
        </w:tc>
      </w:tr>
    </w:tbl>
    <w:p w:rsidR="00543B17" w:rsidRDefault="00543B17">
      <w:pPr>
        <w:jc w:val="center"/>
        <w:rPr>
          <w:b/>
          <w:sz w:val="20"/>
          <w:szCs w:val="20"/>
        </w:rPr>
      </w:pPr>
    </w:p>
    <w:tbl>
      <w:tblPr>
        <w:tblStyle w:val="afc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4080"/>
        <w:gridCol w:w="820"/>
        <w:gridCol w:w="1080"/>
        <w:gridCol w:w="540"/>
        <w:gridCol w:w="680"/>
        <w:gridCol w:w="1080"/>
        <w:gridCol w:w="1360"/>
      </w:tblGrid>
      <w:tr w:rsidR="00543B17">
        <w:trPr>
          <w:jc w:val="center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43B17">
        <w:trPr>
          <w:trHeight w:val="76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Л.</w:t>
            </w:r>
            <w:r w:rsidR="005A0565" w:rsidRPr="005E7BA8">
              <w:t xml:space="preserve">Наука о коммуникации: </w:t>
            </w:r>
            <w:r w:rsidR="00A14288">
              <w:t>к</w:t>
            </w:r>
            <w:r w:rsidR="005A0565" w:rsidRPr="005E7BA8">
              <w:t>онцепции</w:t>
            </w:r>
            <w:r w:rsidR="00A14288">
              <w:t xml:space="preserve"> и </w:t>
            </w:r>
            <w:r w:rsidR="005A0565" w:rsidRPr="005E7BA8">
              <w:t>теории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ОР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ИД 1.1.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tabs>
                <w:tab w:val="left" w:pos="1276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tabs>
                <w:tab w:val="left" w:pos="1276"/>
              </w:tabs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543B17" w:rsidRDefault="000F08BA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543B17">
        <w:trPr>
          <w:trHeight w:val="5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88" w:rsidRDefault="000F08BA" w:rsidP="00A14288">
            <w:pPr>
              <w:jc w:val="both"/>
            </w:pPr>
            <w:r>
              <w:rPr>
                <w:b/>
              </w:rPr>
              <w:t xml:space="preserve">Семинар. </w:t>
            </w:r>
          </w:p>
          <w:p w:rsidR="00A14288" w:rsidRDefault="00A14288" w:rsidP="00A14288">
            <w:pPr>
              <w:jc w:val="both"/>
            </w:pPr>
            <w:r>
              <w:t>Каналы коммуникаций. Формы социальной коммуникации.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A14288">
            <w:pPr>
              <w:tabs>
                <w:tab w:val="left" w:pos="1276"/>
              </w:tabs>
              <w:jc w:val="both"/>
            </w:pPr>
            <w:r>
              <w:t>ОР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ИД 1.1.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543B17">
        <w:trPr>
          <w:trHeight w:val="1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 xml:space="preserve">Л. </w:t>
            </w:r>
            <w:r w:rsidR="005A0565">
              <w:t>Понятие публичной сферы и коммуникаций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ОР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ИД 1.2</w:t>
            </w:r>
          </w:p>
          <w:p w:rsidR="00543B17" w:rsidRDefault="000F08BA">
            <w:pPr>
              <w:jc w:val="both"/>
            </w:pPr>
            <w:r>
              <w:t>ИД 1.3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543B17">
        <w:trPr>
          <w:trHeight w:val="1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Семинар. </w:t>
            </w:r>
          </w:p>
          <w:p w:rsidR="00543B17" w:rsidRDefault="00A14288">
            <w:pPr>
              <w:jc w:val="both"/>
            </w:pPr>
            <w:r>
              <w:t xml:space="preserve">Особенности целевой аудитории в </w:t>
            </w:r>
            <w:r>
              <w:lastRenderedPageBreak/>
              <w:t>социальной коммуникации. Понятие «</w:t>
            </w:r>
            <w:proofErr w:type="spellStart"/>
            <w:r>
              <w:t>стейкхолдеры</w:t>
            </w:r>
            <w:proofErr w:type="spellEnd"/>
            <w:r>
              <w:t>»</w:t>
            </w:r>
          </w:p>
          <w:p w:rsidR="00A14288" w:rsidRDefault="00A1428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lastRenderedPageBreak/>
              <w:t xml:space="preserve"> 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ИД 1.1.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r>
              <w:lastRenderedPageBreak/>
              <w:t>вебинар</w:t>
            </w:r>
            <w:proofErr w:type="spellEnd"/>
          </w:p>
          <w:p w:rsidR="00543B17" w:rsidRDefault="00543B17">
            <w:pPr>
              <w:tabs>
                <w:tab w:val="left" w:pos="1276"/>
              </w:tabs>
            </w:pPr>
          </w:p>
        </w:tc>
      </w:tr>
      <w:tr w:rsidR="00543B17">
        <w:trPr>
          <w:trHeight w:val="1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lastRenderedPageBreak/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 xml:space="preserve">Л. </w:t>
            </w:r>
            <w:r w:rsidR="005E7BA8" w:rsidRPr="005E7BA8">
              <w:t>Основные понятия</w:t>
            </w:r>
            <w:r w:rsidR="005A0565">
              <w:t xml:space="preserve"> концепции</w:t>
            </w:r>
            <w:r w:rsidR="005E7BA8">
              <w:t>о публично</w:t>
            </w:r>
            <w:r w:rsidR="00B411E8">
              <w:t xml:space="preserve">й сфере </w:t>
            </w:r>
            <w:proofErr w:type="spellStart"/>
            <w:r w:rsidR="005A0565">
              <w:t>Юргена</w:t>
            </w:r>
            <w:proofErr w:type="spellEnd"/>
            <w:r w:rsidR="005A0565">
              <w:t xml:space="preserve"> </w:t>
            </w:r>
            <w:proofErr w:type="spellStart"/>
            <w:r w:rsidR="005E7BA8" w:rsidRPr="005E7BA8">
              <w:t>Хабермаса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ЖИ</w:t>
            </w:r>
          </w:p>
          <w:p w:rsidR="00543B17" w:rsidRDefault="000F08BA">
            <w:pPr>
              <w:jc w:val="both"/>
            </w:pPr>
            <w:r>
              <w:t>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543B17">
        <w:trPr>
          <w:trHeight w:val="78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rPr>
                <w:b/>
              </w:rPr>
              <w:t xml:space="preserve">Семинар. </w:t>
            </w:r>
          </w:p>
          <w:p w:rsidR="00543B17" w:rsidRDefault="00A14288">
            <w:pPr>
              <w:jc w:val="both"/>
            </w:pPr>
            <w:r>
              <w:t>Эксперты в области социальных коммуникаций. Мировой опыт. Разбор работы специализированных организаций.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ИД</w:t>
            </w:r>
          </w:p>
          <w:p w:rsidR="00543B17" w:rsidRDefault="000F08BA">
            <w:pPr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  <w:p w:rsidR="00543B17" w:rsidRDefault="00543B17">
            <w:pPr>
              <w:tabs>
                <w:tab w:val="left" w:pos="1276"/>
              </w:tabs>
            </w:pPr>
          </w:p>
        </w:tc>
      </w:tr>
      <w:tr w:rsidR="00543B1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17" w:rsidRDefault="000F08BA">
            <w:pPr>
              <w:jc w:val="center"/>
            </w:pPr>
            <w: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  <w:rPr>
                <w:b/>
              </w:rPr>
            </w:pPr>
            <w:r>
              <w:rPr>
                <w:b/>
                <w:highlight w:val="white"/>
              </w:rPr>
              <w:t>СРПС 1. Консультация по выполнению СРС 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543B17" w:rsidRDefault="000F08BA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543B1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17" w:rsidRDefault="000F08BA">
            <w:pPr>
              <w:jc w:val="center"/>
            </w:pPr>
            <w: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Pr="005E7BA8" w:rsidRDefault="000F08BA">
            <w:pPr>
              <w:jc w:val="both"/>
            </w:pPr>
            <w:r w:rsidRPr="005E7BA8">
              <w:rPr>
                <w:b/>
              </w:rPr>
              <w:t>СРС 1.</w:t>
            </w:r>
          </w:p>
          <w:p w:rsidR="00543B17" w:rsidRPr="005E7BA8" w:rsidRDefault="005E7BA8">
            <w:bookmarkStart w:id="8" w:name="_heading=h.6unet936x727" w:colFirst="0" w:colLast="0"/>
            <w:bookmarkEnd w:id="8"/>
            <w:r w:rsidRPr="005E7BA8">
              <w:t>Сила пропаганды в Центральной Азии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ОР 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>ИД 1.6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>Логическое задание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/>
        </w:tc>
      </w:tr>
      <w:tr w:rsidR="00543B17">
        <w:trPr>
          <w:jc w:val="center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П</w:t>
            </w:r>
          </w:p>
        </w:tc>
      </w:tr>
      <w:tr w:rsidR="00543B17">
        <w:trPr>
          <w:trHeight w:val="9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rPr>
                <w:b/>
              </w:rPr>
            </w:pPr>
            <w:r>
              <w:rPr>
                <w:b/>
              </w:rPr>
              <w:t>Л.</w:t>
            </w:r>
            <w:r w:rsidR="003E3FC5">
              <w:t xml:space="preserve">Общественная дипломатия и </w:t>
            </w:r>
            <w:r w:rsidR="003E3FC5">
              <w:rPr>
                <w:lang w:val="en-US"/>
              </w:rPr>
              <w:t>softpower</w:t>
            </w:r>
            <w:r w:rsidR="003E3FC5">
              <w:t>: концепция и тренды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D045D">
            <w:r>
              <w:t>ОР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>ИД 1.4.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543B1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Семинар.  </w:t>
            </w:r>
          </w:p>
          <w:p w:rsidR="00543B17" w:rsidRDefault="003E3FC5">
            <w:r>
              <w:t>Каналы и инструменты коммуникации общественной дипломатии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543B17" w:rsidRDefault="000F08BA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  <w:p w:rsidR="00543B17" w:rsidRDefault="00543B17">
            <w:pPr>
              <w:tabs>
                <w:tab w:val="left" w:pos="1276"/>
              </w:tabs>
            </w:pPr>
          </w:p>
        </w:tc>
      </w:tr>
      <w:tr w:rsidR="00543B1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jc w:val="both"/>
            </w:pPr>
            <w:r>
              <w:rPr>
                <w:b/>
              </w:rPr>
              <w:t>Л.</w:t>
            </w:r>
            <w:r w:rsidR="005E7BA8" w:rsidRPr="005E7BA8">
              <w:t>Рецептивная модель коммуникации</w:t>
            </w:r>
          </w:p>
          <w:p w:rsidR="00543B17" w:rsidRDefault="00543B17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543B17" w:rsidRDefault="000F08BA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543B17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17" w:rsidRDefault="000F08BA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543B17" w:rsidRDefault="000F08BA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Семинар. </w:t>
            </w:r>
          </w:p>
          <w:p w:rsidR="0063615C" w:rsidRDefault="0063615C" w:rsidP="0063615C">
            <w:r>
              <w:t>Особенности социальных коммуникаций в КЗ</w:t>
            </w:r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</w:pPr>
          </w:p>
        </w:tc>
      </w:tr>
      <w:tr w:rsidR="0063615C">
        <w:trPr>
          <w:trHeight w:val="1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  <w:highlight w:val="white"/>
              </w:rPr>
              <w:t>СРПС 2. Консультация по выполнению СРС 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trHeight w:val="5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 xml:space="preserve">СРС 2 </w:t>
            </w:r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ОР 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 1.6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>Логическое задание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trHeight w:val="23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ind w:right="75"/>
              <w:jc w:val="both"/>
              <w:rPr>
                <w:b/>
              </w:rPr>
            </w:pPr>
            <w:r>
              <w:rPr>
                <w:b/>
                <w:highlight w:val="white"/>
              </w:rPr>
              <w:t>Создание структурно-логической схемы изучаемого материала.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trHeight w:val="20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trHeight w:val="64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>Л.</w:t>
            </w:r>
            <w:r>
              <w:t xml:space="preserve"> Концепция социальных инициатив.</w:t>
            </w:r>
          </w:p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Семинар. </w:t>
            </w:r>
          </w:p>
          <w:p w:rsidR="0063615C" w:rsidRDefault="0063615C" w:rsidP="0063615C">
            <w:pPr>
              <w:jc w:val="both"/>
            </w:pPr>
            <w:r>
              <w:t>КСО/</w:t>
            </w:r>
            <w:r>
              <w:rPr>
                <w:lang w:val="en-US"/>
              </w:rPr>
              <w:t>CSR</w:t>
            </w:r>
            <w:r>
              <w:t>Особенности реализации и коммуникации проектов корпоративной-социальной ответственности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trHeight w:val="13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rPr>
                <w:b/>
              </w:rPr>
              <w:t>Л</w:t>
            </w:r>
            <w:r>
              <w:t xml:space="preserve">. </w:t>
            </w:r>
            <w:r w:rsidRPr="008C75F6">
              <w:t>Роль СМИ в обществе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63615C" w:rsidRDefault="0063615C" w:rsidP="0063615C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trHeight w:val="4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Семинар. </w:t>
            </w:r>
          </w:p>
          <w:p w:rsidR="0063615C" w:rsidRDefault="0063615C" w:rsidP="0063615C">
            <w:pPr>
              <w:jc w:val="both"/>
            </w:pPr>
            <w:r>
              <w:t>Особенности освещения социальной тематики в Медиа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trHeight w:val="67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rPr>
                <w:b/>
              </w:rPr>
            </w:pPr>
            <w:r>
              <w:rPr>
                <w:b/>
              </w:rPr>
              <w:t>Л.</w:t>
            </w:r>
            <w:r w:rsidRPr="008C75F6">
              <w:t>Теории конфликтов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Семинар.  </w:t>
            </w:r>
          </w:p>
          <w:p w:rsidR="0063615C" w:rsidRDefault="0063615C" w:rsidP="0063615C">
            <w:pPr>
              <w:jc w:val="both"/>
            </w:pPr>
            <w:r w:rsidRPr="008C75F6">
              <w:t>Сложность в переговорах и разрешении конфликтов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63615C" w:rsidRDefault="0063615C" w:rsidP="0063615C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 3. Консультация по выполнению СРС 3</w:t>
            </w:r>
            <w:bookmarkStart w:id="9" w:name="_heading=h.o7bnvzw35vl6" w:colFirst="0" w:colLast="0"/>
            <w:bookmarkEnd w:id="9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r>
              <w:lastRenderedPageBreak/>
              <w:t>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5C" w:rsidRDefault="0063615C" w:rsidP="0063615C">
            <w:pPr>
              <w:jc w:val="center"/>
            </w:pPr>
            <w:r>
              <w:lastRenderedPageBreak/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rPr>
                <w:b/>
              </w:rPr>
              <w:t>СРС 3</w:t>
            </w:r>
          </w:p>
          <w:p w:rsidR="0063615C" w:rsidRDefault="0063615C" w:rsidP="0063615C">
            <w:r>
              <w:t xml:space="preserve">Резюме и аналитика фильма </w:t>
            </w:r>
            <w:proofErr w:type="spellStart"/>
            <w:r>
              <w:rPr>
                <w:highlight w:val="white"/>
              </w:rPr>
              <w:t>BlackMirror</w:t>
            </w:r>
            <w:proofErr w:type="spellEnd"/>
            <w:r>
              <w:rPr>
                <w:highlight w:val="white"/>
              </w:rPr>
              <w:t xml:space="preserve">: </w:t>
            </w:r>
            <w:proofErr w:type="spellStart"/>
            <w:r>
              <w:rPr>
                <w:highlight w:val="white"/>
              </w:rPr>
              <w:t>Bandersnatch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>Логическое задание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/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5C" w:rsidRDefault="0063615C" w:rsidP="0063615C">
            <w:pPr>
              <w:jc w:val="center"/>
            </w:pPr>
            <w:r>
              <w:t>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rPr>
                <w:b/>
              </w:rPr>
            </w:pPr>
            <w:r>
              <w:rPr>
                <w:b/>
              </w:rPr>
              <w:t>Л.</w:t>
            </w:r>
            <w:r w:rsidRPr="008C75F6">
              <w:t xml:space="preserve">Переговоры в рамках модели воздействия СМИ: </w:t>
            </w:r>
            <w:r>
              <w:t>к</w:t>
            </w:r>
            <w:r w:rsidRPr="008C75F6">
              <w:t xml:space="preserve">онцепция </w:t>
            </w:r>
            <w:proofErr w:type="spellStart"/>
            <w:r w:rsidRPr="008C75F6">
              <w:t>Перлоффа</w:t>
            </w:r>
            <w:proofErr w:type="spellEnd"/>
            <w:r w:rsidRPr="008C75F6">
              <w:t xml:space="preserve"> о влиянии социальных медиа на формирование образа/имиджа</w:t>
            </w:r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rPr>
                <w:b/>
              </w:rPr>
              <w:t xml:space="preserve">Семинар.  </w:t>
            </w:r>
          </w:p>
          <w:p w:rsidR="0063615C" w:rsidRPr="004B3669" w:rsidRDefault="0063615C" w:rsidP="0063615C">
            <w:r>
              <w:rPr>
                <w:lang w:val="en-US"/>
              </w:rPr>
              <w:t>UNSustainableDevelopmentGoals</w:t>
            </w:r>
          </w:p>
          <w:p w:rsidR="0063615C" w:rsidRDefault="0063615C" w:rsidP="0063615C">
            <w:r>
              <w:t>Цели устойчивого развития ООН, вопросы их реализации в КЗ и освещение в Медиа.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rPr>
                <w:b/>
              </w:rPr>
              <w:t>Л.</w:t>
            </w:r>
            <w:r>
              <w:t xml:space="preserve"> Теория </w:t>
            </w:r>
            <w:proofErr w:type="spellStart"/>
            <w:r>
              <w:t>гейткипинга</w:t>
            </w:r>
            <w:proofErr w:type="spellEnd"/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Семинар. </w:t>
            </w:r>
          </w:p>
          <w:p w:rsidR="0063615C" w:rsidRDefault="0063615C" w:rsidP="0063615C">
            <w:pPr>
              <w:jc w:val="both"/>
              <w:rPr>
                <w:b/>
              </w:rPr>
            </w:pPr>
            <w:r>
              <w:t>Социальное предпринимательство и особенности его коммуникаций</w:t>
            </w:r>
          </w:p>
          <w:p w:rsidR="0063615C" w:rsidRDefault="0063615C" w:rsidP="0063615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 4. Консультация по выполнению СРС 4</w:t>
            </w:r>
          </w:p>
          <w:p w:rsidR="0063615C" w:rsidRPr="004245CF" w:rsidRDefault="0063615C" w:rsidP="0063615C">
            <w:pPr>
              <w:jc w:val="both"/>
              <w:rPr>
                <w:highlight w:val="white"/>
                <w:lang w:val="en-US"/>
              </w:rPr>
            </w:pPr>
            <w:r w:rsidRPr="004245CF">
              <w:rPr>
                <w:highlight w:val="white"/>
                <w:lang w:val="en-US"/>
              </w:rPr>
              <w:t>The social Dilemma</w:t>
            </w:r>
          </w:p>
          <w:p w:rsidR="0063615C" w:rsidRPr="00085B89" w:rsidRDefault="0063615C" w:rsidP="0063615C">
            <w:pPr>
              <w:jc w:val="both"/>
              <w:rPr>
                <w:highlight w:val="white"/>
                <w:lang w:val="en-US"/>
              </w:rPr>
            </w:pPr>
            <w:r w:rsidRPr="00085B89">
              <w:rPr>
                <w:lang w:val="en-US"/>
              </w:rPr>
              <w:t>(</w:t>
            </w:r>
            <w:proofErr w:type="spellStart"/>
            <w:r>
              <w:t>Ссылканафильм</w:t>
            </w:r>
            <w:proofErr w:type="spellEnd"/>
            <w:r w:rsidR="009B6CB1">
              <w:fldChar w:fldCharType="begin"/>
            </w:r>
            <w:r w:rsidR="009B6CB1" w:rsidRPr="00085B89">
              <w:rPr>
                <w:lang w:val="en-US"/>
              </w:rPr>
              <w:instrText>HYPERLINK "https://www.netflix.com/search?q=the%20social%20dilemma&amp;jbv=81254224" \h</w:instrText>
            </w:r>
            <w:r w:rsidR="009B6CB1">
              <w:fldChar w:fldCharType="separate"/>
            </w:r>
            <w:r w:rsidRPr="004245CF">
              <w:rPr>
                <w:color w:val="1155CC"/>
                <w:u w:val="single"/>
                <w:lang w:val="en-US"/>
              </w:rPr>
              <w:t>https</w:t>
            </w:r>
            <w:r w:rsidRPr="00085B89">
              <w:rPr>
                <w:color w:val="1155CC"/>
                <w:u w:val="single"/>
                <w:lang w:val="en-US"/>
              </w:rPr>
              <w:t>://</w:t>
            </w:r>
            <w:r w:rsidRPr="004245CF">
              <w:rPr>
                <w:color w:val="1155CC"/>
                <w:u w:val="single"/>
                <w:lang w:val="en-US"/>
              </w:rPr>
              <w:t>www</w:t>
            </w:r>
            <w:r w:rsidRPr="00085B89">
              <w:rPr>
                <w:color w:val="1155CC"/>
                <w:u w:val="single"/>
                <w:lang w:val="en-US"/>
              </w:rPr>
              <w:t>.</w:t>
            </w:r>
            <w:r w:rsidRPr="004245CF">
              <w:rPr>
                <w:color w:val="1155CC"/>
                <w:u w:val="single"/>
                <w:lang w:val="en-US"/>
              </w:rPr>
              <w:t>netflix</w:t>
            </w:r>
            <w:r w:rsidRPr="00085B89">
              <w:rPr>
                <w:color w:val="1155CC"/>
                <w:u w:val="single"/>
                <w:lang w:val="en-US"/>
              </w:rPr>
              <w:t>.</w:t>
            </w:r>
            <w:r w:rsidRPr="004245CF">
              <w:rPr>
                <w:color w:val="1155CC"/>
                <w:u w:val="single"/>
                <w:lang w:val="en-US"/>
              </w:rPr>
              <w:t>com</w:t>
            </w:r>
            <w:r w:rsidRPr="00085B89">
              <w:rPr>
                <w:color w:val="1155CC"/>
                <w:u w:val="single"/>
                <w:lang w:val="en-US"/>
              </w:rPr>
              <w:t>/</w:t>
            </w:r>
            <w:r w:rsidRPr="004245CF">
              <w:rPr>
                <w:color w:val="1155CC"/>
                <w:u w:val="single"/>
                <w:lang w:val="en-US"/>
              </w:rPr>
              <w:t>search</w:t>
            </w:r>
            <w:r w:rsidRPr="00085B89">
              <w:rPr>
                <w:color w:val="1155CC"/>
                <w:u w:val="single"/>
                <w:lang w:val="en-US"/>
              </w:rPr>
              <w:t>?</w:t>
            </w:r>
            <w:r w:rsidRPr="004245CF">
              <w:rPr>
                <w:color w:val="1155CC"/>
                <w:u w:val="single"/>
                <w:lang w:val="en-US"/>
              </w:rPr>
              <w:t>q</w:t>
            </w:r>
            <w:r w:rsidRPr="00085B89">
              <w:rPr>
                <w:color w:val="1155CC"/>
                <w:u w:val="single"/>
                <w:lang w:val="en-US"/>
              </w:rPr>
              <w:t>=</w:t>
            </w:r>
            <w:r w:rsidRPr="004245CF">
              <w:rPr>
                <w:color w:val="1155CC"/>
                <w:u w:val="single"/>
                <w:lang w:val="en-US"/>
              </w:rPr>
              <w:t>the</w:t>
            </w:r>
            <w:r w:rsidRPr="00085B89">
              <w:rPr>
                <w:color w:val="1155CC"/>
                <w:u w:val="single"/>
                <w:lang w:val="en-US"/>
              </w:rPr>
              <w:t>%20</w:t>
            </w:r>
            <w:r w:rsidRPr="004245CF">
              <w:rPr>
                <w:color w:val="1155CC"/>
                <w:u w:val="single"/>
                <w:lang w:val="en-US"/>
              </w:rPr>
              <w:t>social</w:t>
            </w:r>
            <w:r w:rsidRPr="00085B89">
              <w:rPr>
                <w:color w:val="1155CC"/>
                <w:u w:val="single"/>
                <w:lang w:val="en-US"/>
              </w:rPr>
              <w:t>%20</w:t>
            </w:r>
            <w:r w:rsidRPr="004245CF">
              <w:rPr>
                <w:color w:val="1155CC"/>
                <w:u w:val="single"/>
                <w:lang w:val="en-US"/>
              </w:rPr>
              <w:t>dilemma</w:t>
            </w:r>
            <w:r w:rsidRPr="00085B89">
              <w:rPr>
                <w:color w:val="1155CC"/>
                <w:u w:val="single"/>
                <w:lang w:val="en-US"/>
              </w:rPr>
              <w:t>&amp;</w:t>
            </w:r>
            <w:r w:rsidRPr="004245CF">
              <w:rPr>
                <w:color w:val="1155CC"/>
                <w:u w:val="single"/>
                <w:lang w:val="en-US"/>
              </w:rPr>
              <w:t>jbv</w:t>
            </w:r>
            <w:r w:rsidRPr="00085B89">
              <w:rPr>
                <w:color w:val="1155CC"/>
                <w:u w:val="single"/>
                <w:lang w:val="en-US"/>
              </w:rPr>
              <w:t>=81254224</w:t>
            </w:r>
            <w:r w:rsidR="009B6CB1">
              <w:fldChar w:fldCharType="end"/>
            </w:r>
            <w:r w:rsidRPr="00085B89">
              <w:rPr>
                <w:lang w:val="en-US"/>
              </w:rPr>
              <w:t xml:space="preserve"> 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775351" w:rsidP="0063615C">
            <w:pPr>
              <w:rPr>
                <w:b/>
              </w:rPr>
            </w:pPr>
            <w:r>
              <w:rPr>
                <w:b/>
              </w:rPr>
              <w:t>СРСП 4</w:t>
            </w:r>
          </w:p>
          <w:p w:rsidR="0063615C" w:rsidRDefault="0063615C" w:rsidP="0063615C">
            <w:r>
              <w:t xml:space="preserve">Резюме и аналитика фильма </w:t>
            </w:r>
            <w:proofErr w:type="spellStart"/>
            <w:r>
              <w:rPr>
                <w:highlight w:val="white"/>
              </w:rPr>
              <w:t>ThesocialDilemma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Проблематика (задание)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ind w:right="75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</w:t>
            </w:r>
          </w:p>
          <w:p w:rsidR="0063615C" w:rsidRDefault="0063615C" w:rsidP="0063615C">
            <w:pPr>
              <w:ind w:right="75"/>
              <w:rPr>
                <w:highlight w:val="whit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МТ (</w:t>
            </w:r>
            <w:proofErr w:type="spellStart"/>
            <w:r>
              <w:rPr>
                <w:b/>
              </w:rPr>
              <w:t>MidtermExam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>Л.</w:t>
            </w:r>
            <w:r w:rsidRPr="00757168">
              <w:t>Концепция социальной коммуникации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63615C" w:rsidRDefault="0063615C" w:rsidP="0063615C">
            <w:pPr>
              <w:jc w:val="both"/>
              <w:rPr>
                <w:b/>
                <w:bCs/>
              </w:rPr>
            </w:pPr>
            <w:r w:rsidRPr="0063615C">
              <w:rPr>
                <w:b/>
                <w:bCs/>
              </w:rPr>
              <w:t>Семинар.</w:t>
            </w:r>
          </w:p>
          <w:p w:rsidR="0063615C" w:rsidRDefault="0063615C" w:rsidP="0063615C">
            <w:pPr>
              <w:jc w:val="both"/>
              <w:rPr>
                <w:b/>
              </w:rPr>
            </w:pPr>
            <w:r>
              <w:t>Освещение проектов НПО/НКО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>Л.</w:t>
            </w:r>
            <w:r w:rsidRPr="00B411E8">
              <w:t xml:space="preserve">Роль личности в </w:t>
            </w:r>
            <w:r>
              <w:t xml:space="preserve">социальных коммуникациях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63615C" w:rsidRDefault="0063615C" w:rsidP="0063615C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316B2C" w:rsidRDefault="0063615C" w:rsidP="0063615C">
            <w:pPr>
              <w:jc w:val="center"/>
            </w:pPr>
            <w:r w:rsidRPr="00316B2C"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316B2C" w:rsidRDefault="0063615C" w:rsidP="0063615C">
            <w:pPr>
              <w:jc w:val="both"/>
              <w:rPr>
                <w:b/>
              </w:rPr>
            </w:pPr>
            <w:r w:rsidRPr="00316B2C">
              <w:rPr>
                <w:b/>
              </w:rPr>
              <w:t xml:space="preserve">Семинар.  </w:t>
            </w:r>
          </w:p>
          <w:p w:rsidR="0063615C" w:rsidRPr="00316B2C" w:rsidRDefault="000D045D" w:rsidP="0063615C">
            <w:pPr>
              <w:jc w:val="both"/>
            </w:pPr>
            <w:r w:rsidRPr="00316B2C">
              <w:t>Формы публичного обращения государственных и общественных деятелей к обществу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 6. Консультация по выполнению СРС 6</w:t>
            </w:r>
          </w:p>
          <w:p w:rsidR="0063615C" w:rsidRDefault="0063615C" w:rsidP="0063615C">
            <w:pPr>
              <w:pStyle w:val="1"/>
              <w:keepNext w:val="0"/>
              <w:keepLines w:val="0"/>
              <w:spacing w:before="0" w:after="0" w:line="288" w:lineRule="auto"/>
              <w:outlineLvl w:val="0"/>
              <w:rPr>
                <w:b w:val="0"/>
                <w:sz w:val="20"/>
                <w:szCs w:val="20"/>
              </w:rPr>
            </w:pPr>
            <w:bookmarkStart w:id="10" w:name="_heading=h.h22v2nyviqv" w:colFirst="0" w:colLast="0"/>
            <w:bookmarkEnd w:id="10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316B2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Pr="00316B2C">
              <w:rPr>
                <w:b/>
              </w:rPr>
              <w:t xml:space="preserve"> 6</w:t>
            </w:r>
          </w:p>
          <w:p w:rsidR="0063615C" w:rsidRPr="00775351" w:rsidRDefault="0063615C" w:rsidP="0063615C">
            <w:pPr>
              <w:rPr>
                <w:bCs/>
              </w:rPr>
            </w:pPr>
            <w:bookmarkStart w:id="11" w:name="_heading=h.qhcyzcl8nw43" w:colFirst="0" w:colLast="0"/>
            <w:bookmarkEnd w:id="11"/>
            <w:r w:rsidRPr="00775351">
              <w:rPr>
                <w:bCs/>
              </w:rPr>
              <w:t>Социальные коммуникации с молодежью Казахстана посредством поп-культуры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Проблематика (задание)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>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 xml:space="preserve">Л. </w:t>
            </w:r>
            <w:r>
              <w:t xml:space="preserve">Развитие </w:t>
            </w:r>
            <w:proofErr w:type="spellStart"/>
            <w:r>
              <w:t>коммьюнити</w:t>
            </w:r>
            <w:proofErr w:type="spellEnd"/>
            <w:r>
              <w:t xml:space="preserve"> менеджмента в мире и в Казахстане.</w:t>
            </w:r>
          </w:p>
          <w:p w:rsidR="0063615C" w:rsidRDefault="0063615C" w:rsidP="0063615C">
            <w:pPr>
              <w:jc w:val="both"/>
              <w:rPr>
                <w:b/>
              </w:rPr>
            </w:pPr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63615C" w:rsidRDefault="0063615C" w:rsidP="0063615C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A14288" w:rsidRDefault="0063615C" w:rsidP="0063615C">
            <w:pPr>
              <w:jc w:val="both"/>
              <w:rPr>
                <w:b/>
                <w:bCs/>
              </w:rPr>
            </w:pPr>
            <w:r w:rsidRPr="00A14288">
              <w:rPr>
                <w:b/>
                <w:bCs/>
              </w:rPr>
              <w:t>Семинар.</w:t>
            </w:r>
          </w:p>
          <w:p w:rsidR="0063615C" w:rsidRDefault="0063615C" w:rsidP="0063615C">
            <w:pPr>
              <w:jc w:val="both"/>
            </w:pPr>
            <w:r>
              <w:t xml:space="preserve">Роль коммуникаций в </w:t>
            </w:r>
            <w:proofErr w:type="spellStart"/>
            <w:r>
              <w:t>Коммьюнити</w:t>
            </w:r>
            <w:proofErr w:type="spellEnd"/>
            <w:r>
              <w:t xml:space="preserve"> Менеджменте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0E6C54">
            <w:r>
              <w:rPr>
                <w:b/>
              </w:rPr>
              <w:t xml:space="preserve">Л. </w:t>
            </w:r>
            <w:r w:rsidR="000E6C54">
              <w:t xml:space="preserve">Институциональные коммуникации: развитие пресс и пиар </w:t>
            </w:r>
            <w:proofErr w:type="spellStart"/>
            <w:r w:rsidR="000E6C54">
              <w:t>рилейшнза</w:t>
            </w:r>
            <w:proofErr w:type="spellEnd"/>
          </w:p>
          <w:p w:rsidR="0063615C" w:rsidRDefault="0063615C" w:rsidP="0063615C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- </w:t>
            </w: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316B2C" w:rsidRDefault="0063615C" w:rsidP="0063615C">
            <w:pPr>
              <w:jc w:val="center"/>
            </w:pPr>
            <w:r w:rsidRPr="00316B2C">
              <w:lastRenderedPageBreak/>
              <w:t>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Pr="00316B2C" w:rsidRDefault="0063615C" w:rsidP="0063615C">
            <w:pPr>
              <w:jc w:val="both"/>
              <w:rPr>
                <w:b/>
              </w:rPr>
            </w:pPr>
            <w:r w:rsidRPr="00316B2C">
              <w:rPr>
                <w:b/>
              </w:rPr>
              <w:t xml:space="preserve">Семинар.  </w:t>
            </w:r>
          </w:p>
          <w:p w:rsidR="000E6C54" w:rsidRPr="00316B2C" w:rsidRDefault="000E6C54" w:rsidP="0063615C">
            <w:pPr>
              <w:jc w:val="both"/>
              <w:rPr>
                <w:bCs/>
              </w:rPr>
            </w:pPr>
            <w:r w:rsidRPr="00316B2C">
              <w:rPr>
                <w:bCs/>
              </w:rPr>
              <w:t xml:space="preserve">Роль </w:t>
            </w:r>
            <w:r w:rsidRPr="00316B2C">
              <w:rPr>
                <w:bCs/>
                <w:lang w:val="en-US"/>
              </w:rPr>
              <w:t>PR</w:t>
            </w:r>
            <w:r w:rsidRPr="00316B2C">
              <w:rPr>
                <w:bCs/>
              </w:rPr>
              <w:t>-специалистов, пресс-секретарей в формировании общественного мнения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rPr>
                <w:b/>
              </w:rPr>
              <w:t>Л.</w:t>
            </w:r>
            <w:r>
              <w:t xml:space="preserve"> Роль социальной рекламы в </w:t>
            </w:r>
            <w:proofErr w:type="spellStart"/>
            <w:r>
              <w:t>медиасфере</w:t>
            </w:r>
            <w:proofErr w:type="spellEnd"/>
            <w: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</w:p>
          <w:p w:rsidR="0063615C" w:rsidRDefault="0063615C" w:rsidP="0063615C">
            <w:pPr>
              <w:tabs>
                <w:tab w:val="left" w:pos="1276"/>
              </w:tabs>
            </w:pPr>
            <w:proofErr w:type="spellStart"/>
            <w:r>
              <w:t>видеолекция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 w:rsidRPr="00A14288">
              <w:rPr>
                <w:b/>
                <w:bCs/>
              </w:rPr>
              <w:t>Семинар.</w:t>
            </w:r>
            <w:r>
              <w:t xml:space="preserve"> Социальная реклама. Контент и форма подачи. Успешный и провальный опыт.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 7. Консультация по выполнению СРС 7</w:t>
            </w:r>
          </w:p>
          <w:p w:rsidR="0063615C" w:rsidRDefault="0063615C" w:rsidP="0063615C">
            <w:pPr>
              <w:pStyle w:val="1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300"/>
              <w:jc w:val="both"/>
              <w:outlineLvl w:val="0"/>
              <w:rPr>
                <w:b w:val="0"/>
                <w:sz w:val="20"/>
                <w:szCs w:val="20"/>
                <w:highlight w:val="white"/>
              </w:rPr>
            </w:pPr>
            <w:bookmarkStart w:id="12" w:name="_heading=h.if6cswrqqv0e" w:colFirst="0" w:colLast="0"/>
            <w:bookmarkEnd w:id="12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Zoomвебинар</w:t>
            </w:r>
            <w:proofErr w:type="spellEnd"/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СРС 7</w:t>
            </w:r>
          </w:p>
          <w:p w:rsidR="000E6C54" w:rsidRPr="00775351" w:rsidRDefault="000E6C54" w:rsidP="0063615C">
            <w:pPr>
              <w:jc w:val="both"/>
              <w:rPr>
                <w:bCs/>
              </w:rPr>
            </w:pPr>
            <w:r w:rsidRPr="00775351">
              <w:rPr>
                <w:bCs/>
                <w:lang w:val="en-US"/>
              </w:rPr>
              <w:t>PR</w:t>
            </w:r>
            <w:r w:rsidRPr="00775351">
              <w:rPr>
                <w:bCs/>
              </w:rPr>
              <w:t xml:space="preserve"> кейсы</w:t>
            </w:r>
            <w:r w:rsidR="00775351" w:rsidRPr="00775351">
              <w:rPr>
                <w:bCs/>
              </w:rPr>
              <w:t xml:space="preserve"> успешных и провальных институциональных пиар кампаний </w:t>
            </w:r>
            <w:r w:rsidR="00775351">
              <w:rPr>
                <w:bCs/>
              </w:rPr>
              <w:t>(сравнительный анализ: Казахстан и мир)</w:t>
            </w:r>
          </w:p>
          <w:p w:rsidR="0063615C" w:rsidRDefault="0063615C" w:rsidP="0063615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  <w:r>
              <w:t>Анализ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ОР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>ИД</w:t>
            </w:r>
          </w:p>
          <w:p w:rsidR="0063615C" w:rsidRDefault="0063615C" w:rsidP="0063615C">
            <w:pPr>
              <w:tabs>
                <w:tab w:val="left" w:pos="1276"/>
              </w:tabs>
              <w:jc w:val="both"/>
            </w:pPr>
            <w:r>
              <w:t xml:space="preserve">ИД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  <w:tr w:rsidR="0063615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5C" w:rsidRDefault="0063615C" w:rsidP="0063615C">
            <w:pPr>
              <w:jc w:val="both"/>
            </w:pPr>
          </w:p>
        </w:tc>
      </w:tr>
    </w:tbl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[Сокращения: ВДС – вопросы для самооценки; ТЗ – типичные задания; ИЗ – индивидуальные задания; КР – контрольная работа; РК – </w:t>
      </w:r>
      <w:r>
        <w:rPr>
          <w:sz w:val="18"/>
          <w:szCs w:val="18"/>
        </w:rPr>
        <w:t>рубежный контроль</w:t>
      </w:r>
      <w:r>
        <w:rPr>
          <w:sz w:val="20"/>
          <w:szCs w:val="20"/>
        </w:rPr>
        <w:t xml:space="preserve">. </w:t>
      </w: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Л и ЛЗ формат проведения: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 видео презентация, после обсуждение/утверждение в форме обсуждения/решение задач/...)</w:t>
      </w:r>
    </w:p>
    <w:p w:rsidR="00543B17" w:rsidRDefault="000F08B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форма КР: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завершении студенты отправляют скриншот работы руководителю группы, который отправляет его учителю)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ДОТ тест.</w:t>
      </w: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ВДС, ТЗ, </w:t>
      </w:r>
      <w:proofErr w:type="gramStart"/>
      <w:r>
        <w:rPr>
          <w:sz w:val="20"/>
          <w:szCs w:val="20"/>
        </w:rPr>
        <w:t>ИЗ</w:t>
      </w:r>
      <w:proofErr w:type="gramEnd"/>
      <w:r>
        <w:rPr>
          <w:sz w:val="20"/>
          <w:szCs w:val="20"/>
        </w:rPr>
        <w:t xml:space="preserve"> и т.д.) смотрите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ссылке (Ссылки и ресурсы, см. Пункт 6).</w:t>
      </w: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истечении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откроются задания на следующей неделе.</w:t>
      </w: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даются преподавателем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543B17" w:rsidRDefault="00543B17">
      <w:pPr>
        <w:jc w:val="both"/>
        <w:rPr>
          <w:sz w:val="20"/>
          <w:szCs w:val="20"/>
        </w:rPr>
      </w:pP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С. Мадиев                                                              </w:t>
      </w:r>
    </w:p>
    <w:p w:rsidR="00543B17" w:rsidRDefault="00543B17">
      <w:pPr>
        <w:jc w:val="both"/>
        <w:rPr>
          <w:sz w:val="20"/>
          <w:szCs w:val="20"/>
        </w:rPr>
      </w:pP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М. </w:t>
      </w:r>
      <w:proofErr w:type="spellStart"/>
      <w:r>
        <w:rPr>
          <w:sz w:val="20"/>
          <w:szCs w:val="20"/>
        </w:rPr>
        <w:t>Негізбаева</w:t>
      </w:r>
      <w:proofErr w:type="spellEnd"/>
      <w:r>
        <w:rPr>
          <w:sz w:val="20"/>
          <w:szCs w:val="20"/>
        </w:rPr>
        <w:tab/>
      </w:r>
    </w:p>
    <w:p w:rsidR="00543B17" w:rsidRDefault="00543B17">
      <w:pPr>
        <w:jc w:val="both"/>
        <w:rPr>
          <w:sz w:val="20"/>
          <w:szCs w:val="20"/>
        </w:rPr>
      </w:pP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кафедры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Сұлтанбаева</w:t>
      </w:r>
      <w:r>
        <w:rPr>
          <w:sz w:val="20"/>
          <w:szCs w:val="20"/>
        </w:rPr>
        <w:tab/>
      </w:r>
    </w:p>
    <w:p w:rsidR="00543B17" w:rsidRDefault="00543B17">
      <w:pPr>
        <w:jc w:val="both"/>
        <w:rPr>
          <w:sz w:val="20"/>
          <w:szCs w:val="20"/>
        </w:rPr>
      </w:pPr>
    </w:p>
    <w:p w:rsidR="00543B17" w:rsidRDefault="000F08BA">
      <w:pPr>
        <w:jc w:val="both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З. Буенбаева </w:t>
      </w:r>
    </w:p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543B17"/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543B17">
      <w:pPr>
        <w:rPr>
          <w:sz w:val="20"/>
          <w:szCs w:val="20"/>
        </w:rPr>
      </w:pPr>
    </w:p>
    <w:p w:rsidR="00543B17" w:rsidRDefault="00543B17"/>
    <w:sectPr w:rsidR="00543B17" w:rsidSect="009B6CB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CB8"/>
    <w:multiLevelType w:val="multilevel"/>
    <w:tmpl w:val="6E529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EE907F2"/>
    <w:multiLevelType w:val="multilevel"/>
    <w:tmpl w:val="01C8A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543B17"/>
    <w:rsid w:val="00085B89"/>
    <w:rsid w:val="000D045D"/>
    <w:rsid w:val="000E6C54"/>
    <w:rsid w:val="000F08BA"/>
    <w:rsid w:val="00316B2C"/>
    <w:rsid w:val="00354BCB"/>
    <w:rsid w:val="003E3FC5"/>
    <w:rsid w:val="004245CF"/>
    <w:rsid w:val="00543B17"/>
    <w:rsid w:val="00556633"/>
    <w:rsid w:val="005A0565"/>
    <w:rsid w:val="005E7BA8"/>
    <w:rsid w:val="0063615C"/>
    <w:rsid w:val="00757168"/>
    <w:rsid w:val="00775351"/>
    <w:rsid w:val="008C75F6"/>
    <w:rsid w:val="009B6CB1"/>
    <w:rsid w:val="00A14288"/>
    <w:rsid w:val="00A1742B"/>
    <w:rsid w:val="00B411E8"/>
    <w:rsid w:val="00DD215A"/>
    <w:rsid w:val="00E96D30"/>
    <w:rsid w:val="00F7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87"/>
  </w:style>
  <w:style w:type="paragraph" w:styleId="1">
    <w:name w:val="heading 1"/>
    <w:basedOn w:val="a"/>
    <w:next w:val="a"/>
    <w:uiPriority w:val="9"/>
    <w:qFormat/>
    <w:rsid w:val="009B6C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54C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9B6C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9B6CB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B6C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B6C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6C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6C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B6C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B6C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57C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57C8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8">
    <w:name w:val="Hyperlink"/>
    <w:uiPriority w:val="99"/>
    <w:rsid w:val="00557C87"/>
    <w:rPr>
      <w:color w:val="0000FF"/>
      <w:u w:val="single"/>
    </w:rPr>
  </w:style>
  <w:style w:type="paragraph" w:customStyle="1" w:styleId="10">
    <w:name w:val="Обычный1"/>
    <w:uiPriority w:val="99"/>
    <w:rsid w:val="00557C87"/>
    <w:pPr>
      <w:suppressAutoHyphens/>
    </w:pPr>
    <w:rPr>
      <w:rFonts w:eastAsia="Arial"/>
      <w:sz w:val="20"/>
      <w:szCs w:val="20"/>
      <w:lang w:eastAsia="ar-SA"/>
    </w:rPr>
  </w:style>
  <w:style w:type="paragraph" w:styleId="a9">
    <w:name w:val="No Spacing"/>
    <w:uiPriority w:val="1"/>
    <w:qFormat/>
    <w:rsid w:val="00557C87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C3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a">
    <w:name w:val="Subtitle"/>
    <w:basedOn w:val="a"/>
    <w:next w:val="a"/>
    <w:uiPriority w:val="11"/>
    <w:qFormat/>
    <w:rsid w:val="009B6CB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9B6C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9B6C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9B6C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9B6C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9B6C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9B6CB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354BCB"/>
    <w:rPr>
      <w:i/>
      <w:iCs/>
    </w:rPr>
  </w:style>
  <w:style w:type="character" w:customStyle="1" w:styleId="fn">
    <w:name w:val="fn"/>
    <w:basedOn w:val="a0"/>
    <w:rsid w:val="00354BCB"/>
  </w:style>
  <w:style w:type="character" w:customStyle="1" w:styleId="apple-converted-space">
    <w:name w:val="apple-converted-space"/>
    <w:basedOn w:val="a0"/>
    <w:rsid w:val="00354BCB"/>
  </w:style>
  <w:style w:type="character" w:customStyle="1" w:styleId="11">
    <w:name w:val="Подзаголовок1"/>
    <w:basedOn w:val="a0"/>
    <w:rsid w:val="00354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pescu.org/media/elip/The%20structure%20and%20function%20of.pdf" TargetMode="External"/><Relationship Id="rId13" Type="http://schemas.openxmlformats.org/officeDocument/2006/relationships/hyperlink" Target="http://bookzz.org/book/982492/3e0d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.springer.com/book/10.1007/978-3-319-55026-8" TargetMode="External"/><Relationship Id="rId12" Type="http://schemas.openxmlformats.org/officeDocument/2006/relationships/hyperlink" Target="http://bookzz.org/book/982492/3e0d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search?facet-creator=%22Prof.+Shih-Hung+Lo%22" TargetMode="External"/><Relationship Id="rId11" Type="http://schemas.openxmlformats.org/officeDocument/2006/relationships/hyperlink" Target="http://bookzz.org/book/982492/3e0d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.springer.com/search?facet-creator=%22Julian+McDougall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nl/books?id=2veMwywplPUC&amp;pg=PA203&amp;lpg=PA203&amp;dq=Theodore+Newcomb+communicative+acts&amp;source=bl&amp;ots=7BdoDs4PFs&amp;sig=am2X0LdDS2rpc7dajkZGgso_aWs&amp;hl=en&amp;sa=X&amp;ei=3lEjUamgCcWY1AWKwoEQ&amp;sqi=2&amp;ved=0CDMQ6AEwAQ" TargetMode="External"/><Relationship Id="rId14" Type="http://schemas.openxmlformats.org/officeDocument/2006/relationships/hyperlink" Target="https://www.google.kz/search?hl=ru&amp;tbo=p&amp;tbm=bks&amp;q=inauthor:%22Jurgen+Habermas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sCiTPZ21oSFeUShsBUNLoGD7A==">AMUW2mUBTaB0sCAF0kmu6jK2qniPMhQ57ouN3s3Zwl5Sm7BOeXjHTtWIl2Ob14oaE01nKtx6qdEN50YJ+Yxj7uotvWDxD5tEbQ0BmWLgJPiKVRS8FpiYUv6/xIBINcmCb+AZcvQsozzlljVk49A/FXV+e23TvJ/R/FFmlzCdaf7SOD04/cXg478C7mW/vYAei/1Mn6N5SYSmHPktdRTmf/rca9y/sr+0hL1Eq+UFvySaupyLLjS71upan5eoppbzFwQ17ufCNzK/g02SbyOPQGGcJkHQYBnUV8VXZ3vYBIPtw9IulyiTcDtal+n9RHMt0pkHS6rBbgkIxEjzom0wbIncNUaxjPRgYFZ9IBIAWJHuqQMvZ2Lp3xKzdWcw7p2PqsOdk4Pqr6qOnTPRNzWMDbNCmfhHxVZoSpe4mZPrzHpbcFEsl1uEwa+PLG5UkDSoj9pMgLI4+/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Белгараева Ардак</dc:creator>
  <cp:lastModifiedBy>Azel Zhanibek</cp:lastModifiedBy>
  <cp:revision>3</cp:revision>
  <dcterms:created xsi:type="dcterms:W3CDTF">2022-01-16T23:43:00Z</dcterms:created>
  <dcterms:modified xsi:type="dcterms:W3CDTF">2022-01-16T23:45:00Z</dcterms:modified>
</cp:coreProperties>
</file>